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B5" w:rsidRPr="00A54830" w:rsidRDefault="00DB7EB5" w:rsidP="00DB7EB5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КГКП ясли – сад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67DEA" w:rsidRDefault="00367DEA" w:rsidP="00367DEA">
      <w:pPr>
        <w:ind w:left="360"/>
        <w:jc w:val="center"/>
        <w:rPr>
          <w:rFonts w:ascii="Times New Roman" w:hAnsi="Times New Roman" w:cs="Times New Roman"/>
          <w:color w:val="C00000"/>
          <w:sz w:val="44"/>
          <w:szCs w:val="44"/>
          <w:lang w:val="kk-KZ"/>
        </w:rPr>
      </w:pPr>
    </w:p>
    <w:p w:rsidR="00DB7EB5" w:rsidRPr="00DB7EB5" w:rsidRDefault="00DB7EB5" w:rsidP="00367DEA">
      <w:pPr>
        <w:ind w:left="360"/>
        <w:jc w:val="center"/>
        <w:rPr>
          <w:rFonts w:ascii="Times New Roman" w:hAnsi="Times New Roman" w:cs="Times New Roman"/>
          <w:color w:val="C00000"/>
          <w:sz w:val="44"/>
          <w:szCs w:val="44"/>
          <w:lang w:val="kk-KZ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«Звуки, звуки, слышим вас! Не уйдете вы от нас!»</w:t>
      </w: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Психолог  Мусакулова К.Т</w:t>
      </w: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7DEA" w:rsidRDefault="00DB7EB5" w:rsidP="00367D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2023-2024 г</w:t>
      </w:r>
    </w:p>
    <w:p w:rsid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«Звуки, звуки, слышим вас! Не уйдете вы от нас!»</w:t>
      </w: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7DEA">
        <w:rPr>
          <w:sz w:val="28"/>
          <w:szCs w:val="28"/>
        </w:rPr>
        <w:t>«</w:t>
      </w:r>
      <w:r w:rsidRPr="00367DEA">
        <w:rPr>
          <w:rFonts w:ascii="Times New Roman" w:hAnsi="Times New Roman" w:cs="Times New Roman"/>
          <w:sz w:val="28"/>
          <w:szCs w:val="28"/>
        </w:rPr>
        <w:t>Игры для развития неречевого слуха»</w:t>
      </w:r>
    </w:p>
    <w:p w:rsidR="00367DEA" w:rsidRPr="00367DEA" w:rsidRDefault="00367DEA" w:rsidP="00367D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 xml:space="preserve">Фонематический слух – это способность человека к распознаванию речевых звуков. Упражнения для его развития построены по принципу </w:t>
      </w:r>
      <w:proofErr w:type="gramStart"/>
      <w:r w:rsidRPr="00367D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67DEA">
        <w:rPr>
          <w:rFonts w:ascii="Times New Roman" w:hAnsi="Times New Roman" w:cs="Times New Roman"/>
          <w:sz w:val="28"/>
          <w:szCs w:val="28"/>
        </w:rPr>
        <w:t xml:space="preserve"> простого к сложному. Выявив, на каком этапе малыш перестает справляться с заданиями, начинайте с первого уровня.</w:t>
      </w:r>
    </w:p>
    <w:p w:rsidR="00367DEA" w:rsidRPr="00367DEA" w:rsidRDefault="00367DEA" w:rsidP="00367DE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0475" cy="1857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DEA" w:rsidRPr="00367DEA" w:rsidRDefault="00367DEA" w:rsidP="00367D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Первый уровень – узнавание неречевых звуков.</w:t>
      </w:r>
    </w:p>
    <w:p w:rsidR="00367DEA" w:rsidRPr="00367DEA" w:rsidRDefault="00367DEA" w:rsidP="00367DEA">
      <w:pPr>
        <w:jc w:val="both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- Игра «Угадай, что звучало». Внимательно послушайте с ребенком шум воды, шелест газеты, звон ложек и другие бытовые звуки. Предложите ребенку закрыть глаза и отгадать, что сейчас звучало.</w:t>
      </w:r>
    </w:p>
    <w:p w:rsidR="00367DEA" w:rsidRPr="00367DEA" w:rsidRDefault="00367DEA" w:rsidP="00367DEA">
      <w:pPr>
        <w:jc w:val="both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- Игра «Шумящие мешочки». Вместе с ребенком насыпьте в мешочки крупу, пуговицы, крепки. Ребенок должен угадать по звуку, что внутри.</w:t>
      </w:r>
    </w:p>
    <w:p w:rsidR="00367DEA" w:rsidRPr="00367DEA" w:rsidRDefault="00367DEA" w:rsidP="00367DEA">
      <w:pPr>
        <w:jc w:val="both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- Игра «Жмурки». Ребенку завязывают глаза, и он двигается на звук колокольчика, бубна, свистка.</w:t>
      </w: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Второй уровень – различение звуков речи по тембру, силе и высоте.</w:t>
      </w:r>
    </w:p>
    <w:p w:rsidR="00367DEA" w:rsidRPr="00367DEA" w:rsidRDefault="00367DEA" w:rsidP="00367DEA">
      <w:pPr>
        <w:jc w:val="both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- Игра «Узнай свой голос». Запишите на аудиозапись голоса близких людей и голос самого ребенка, а потом попросите его угадать, кто сейчас говорит.</w:t>
      </w:r>
    </w:p>
    <w:p w:rsidR="00367DEA" w:rsidRPr="00367DEA" w:rsidRDefault="00367DEA" w:rsidP="00367DEA">
      <w:pPr>
        <w:jc w:val="both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- Игра «Громко - тихо». Договоритесь, что малыш будет выполнять определенные действия – когда вы произносите слова громко и когда тихо.</w:t>
      </w:r>
    </w:p>
    <w:p w:rsidR="00367DEA" w:rsidRPr="00367DEA" w:rsidRDefault="00367DEA" w:rsidP="00367DEA">
      <w:pPr>
        <w:jc w:val="both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lastRenderedPageBreak/>
        <w:t xml:space="preserve">- Игра «Три медведя». Ребенок отгадывает, за кого из героев сказки говорит взрослый. </w:t>
      </w: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Третий уровень – различение сходных между собой по звучанию слов.</w:t>
      </w:r>
    </w:p>
    <w:p w:rsidR="00367DEA" w:rsidRPr="00367DEA" w:rsidRDefault="00367DEA" w:rsidP="00367DEA">
      <w:pPr>
        <w:jc w:val="both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- Игра «Слушай и выбирай». Перед ребенком кладут картинки со сходными по звучанию словами (ком, сом, лом). Взрослый называет предмет, а ребенок должен поднять соответствующую картинку.</w:t>
      </w:r>
    </w:p>
    <w:p w:rsidR="00367DEA" w:rsidRPr="00367DEA" w:rsidRDefault="00367DEA" w:rsidP="00367DEA">
      <w:pPr>
        <w:jc w:val="both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- Игра «Верно - неверно». Взрослый показывает малышу картинку и называет предмет, заменяя первый звук (</w:t>
      </w:r>
      <w:proofErr w:type="spellStart"/>
      <w:r w:rsidRPr="00367DEA">
        <w:rPr>
          <w:rFonts w:ascii="Times New Roman" w:hAnsi="Times New Roman" w:cs="Times New Roman"/>
          <w:sz w:val="28"/>
          <w:szCs w:val="28"/>
        </w:rPr>
        <w:t>форота</w:t>
      </w:r>
      <w:proofErr w:type="spellEnd"/>
      <w:r w:rsidRPr="00367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DEA">
        <w:rPr>
          <w:rFonts w:ascii="Times New Roman" w:hAnsi="Times New Roman" w:cs="Times New Roman"/>
          <w:sz w:val="28"/>
          <w:szCs w:val="28"/>
        </w:rPr>
        <w:t>корота</w:t>
      </w:r>
      <w:proofErr w:type="spellEnd"/>
      <w:r w:rsidRPr="00367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DEA">
        <w:rPr>
          <w:rFonts w:ascii="Times New Roman" w:hAnsi="Times New Roman" w:cs="Times New Roman"/>
          <w:sz w:val="28"/>
          <w:szCs w:val="28"/>
        </w:rPr>
        <w:t>морота</w:t>
      </w:r>
      <w:proofErr w:type="spellEnd"/>
      <w:r w:rsidRPr="00367DEA">
        <w:rPr>
          <w:rFonts w:ascii="Times New Roman" w:hAnsi="Times New Roman" w:cs="Times New Roman"/>
          <w:sz w:val="28"/>
          <w:szCs w:val="28"/>
        </w:rPr>
        <w:t xml:space="preserve">, ворота, </w:t>
      </w:r>
      <w:proofErr w:type="gramStart"/>
      <w:r w:rsidRPr="00367DEA">
        <w:rPr>
          <w:rFonts w:ascii="Times New Roman" w:hAnsi="Times New Roman" w:cs="Times New Roman"/>
          <w:sz w:val="28"/>
          <w:szCs w:val="28"/>
        </w:rPr>
        <w:t>порота</w:t>
      </w:r>
      <w:proofErr w:type="gramEnd"/>
      <w:r w:rsidRPr="00367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DEA">
        <w:rPr>
          <w:rFonts w:ascii="Times New Roman" w:hAnsi="Times New Roman" w:cs="Times New Roman"/>
          <w:sz w:val="28"/>
          <w:szCs w:val="28"/>
        </w:rPr>
        <w:t>хорота</w:t>
      </w:r>
      <w:proofErr w:type="spellEnd"/>
      <w:r w:rsidRPr="00367DEA">
        <w:rPr>
          <w:rFonts w:ascii="Times New Roman" w:hAnsi="Times New Roman" w:cs="Times New Roman"/>
          <w:sz w:val="28"/>
          <w:szCs w:val="28"/>
        </w:rPr>
        <w:t>). Задача ребенка – хлопнуть в ладоши, когда он услышит правильный вариант произношения.</w:t>
      </w: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Четвертый уровень – различение слогов.</w:t>
      </w:r>
    </w:p>
    <w:p w:rsidR="00367DEA" w:rsidRPr="00367DEA" w:rsidRDefault="00367DEA" w:rsidP="00367DEA">
      <w:pPr>
        <w:jc w:val="both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- Игра «Похлопаем». Взрослый объясняет ребенку, что есть короткие и длинные слова. Проговаривает их, интонационно разделяя слоги. Совместно  с ребенком произносит слова (</w:t>
      </w:r>
      <w:proofErr w:type="spellStart"/>
      <w:proofErr w:type="gramStart"/>
      <w:r w:rsidRPr="00367DEA">
        <w:rPr>
          <w:rFonts w:ascii="Times New Roman" w:hAnsi="Times New Roman" w:cs="Times New Roman"/>
          <w:sz w:val="28"/>
          <w:szCs w:val="28"/>
        </w:rPr>
        <w:t>па-па</w:t>
      </w:r>
      <w:proofErr w:type="spellEnd"/>
      <w:proofErr w:type="gramEnd"/>
      <w:r w:rsidRPr="00367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DEA">
        <w:rPr>
          <w:rFonts w:ascii="Times New Roman" w:hAnsi="Times New Roman" w:cs="Times New Roman"/>
          <w:sz w:val="28"/>
          <w:szCs w:val="28"/>
        </w:rPr>
        <w:t>ла-па-та</w:t>
      </w:r>
      <w:proofErr w:type="spellEnd"/>
      <w:r w:rsidRPr="00367DEA">
        <w:rPr>
          <w:rFonts w:ascii="Times New Roman" w:hAnsi="Times New Roman" w:cs="Times New Roman"/>
          <w:sz w:val="28"/>
          <w:szCs w:val="28"/>
        </w:rPr>
        <w:t>), отхлопывая слоги.</w:t>
      </w:r>
    </w:p>
    <w:p w:rsidR="00367DEA" w:rsidRPr="00367DEA" w:rsidRDefault="00367DEA" w:rsidP="00367DEA">
      <w:pPr>
        <w:jc w:val="both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- Игра «Что лишнее?» Взрослый произносит ряды слогов «</w:t>
      </w:r>
      <w:proofErr w:type="spellStart"/>
      <w:r w:rsidRPr="00367DEA">
        <w:rPr>
          <w:rFonts w:ascii="Times New Roman" w:hAnsi="Times New Roman" w:cs="Times New Roman"/>
          <w:sz w:val="28"/>
          <w:szCs w:val="28"/>
        </w:rPr>
        <w:t>па-па-па-ба-па</w:t>
      </w:r>
      <w:proofErr w:type="spellEnd"/>
      <w:r w:rsidRPr="00367DE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67DEA">
        <w:rPr>
          <w:rFonts w:ascii="Times New Roman" w:hAnsi="Times New Roman" w:cs="Times New Roman"/>
          <w:sz w:val="28"/>
          <w:szCs w:val="28"/>
        </w:rPr>
        <w:t>фа-фа-ва-фа-фа</w:t>
      </w:r>
      <w:proofErr w:type="spellEnd"/>
      <w:r w:rsidRPr="00367DEA">
        <w:rPr>
          <w:rFonts w:ascii="Times New Roman" w:hAnsi="Times New Roman" w:cs="Times New Roman"/>
          <w:sz w:val="28"/>
          <w:szCs w:val="28"/>
        </w:rPr>
        <w:t>». Ребенок должен хлопнуть, когда услышит лишний слог.</w:t>
      </w:r>
    </w:p>
    <w:p w:rsidR="00367DEA" w:rsidRPr="00367DEA" w:rsidRDefault="00367DEA" w:rsidP="00367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Пятый уровень – различение звуков.</w:t>
      </w:r>
    </w:p>
    <w:p w:rsidR="00367DEA" w:rsidRPr="00367DEA" w:rsidRDefault="00367DEA" w:rsidP="00367D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Надо объяснить ребенку, что слова состоят из звуков, а затем немного поиграть.</w:t>
      </w:r>
    </w:p>
    <w:p w:rsidR="00367DEA" w:rsidRPr="00367DEA" w:rsidRDefault="00367DEA" w:rsidP="00367DEA">
      <w:pPr>
        <w:jc w:val="both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>- Игра «Кто это?» Комарик говорит «</w:t>
      </w:r>
      <w:proofErr w:type="spellStart"/>
      <w:r w:rsidRPr="00367DEA">
        <w:rPr>
          <w:rFonts w:ascii="Times New Roman" w:hAnsi="Times New Roman" w:cs="Times New Roman"/>
          <w:sz w:val="28"/>
          <w:szCs w:val="28"/>
        </w:rPr>
        <w:t>зззз</w:t>
      </w:r>
      <w:proofErr w:type="spellEnd"/>
      <w:r w:rsidRPr="00367DEA">
        <w:rPr>
          <w:rFonts w:ascii="Times New Roman" w:hAnsi="Times New Roman" w:cs="Times New Roman"/>
          <w:sz w:val="28"/>
          <w:szCs w:val="28"/>
        </w:rPr>
        <w:t>», ветер дует «</w:t>
      </w:r>
      <w:proofErr w:type="spellStart"/>
      <w:r w:rsidRPr="00367DEA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367DEA">
        <w:rPr>
          <w:rFonts w:ascii="Times New Roman" w:hAnsi="Times New Roman" w:cs="Times New Roman"/>
          <w:sz w:val="28"/>
          <w:szCs w:val="28"/>
        </w:rPr>
        <w:t>», жук жужжит «</w:t>
      </w:r>
      <w:proofErr w:type="spellStart"/>
      <w:r w:rsidRPr="00367DEA">
        <w:rPr>
          <w:rFonts w:ascii="Times New Roman" w:hAnsi="Times New Roman" w:cs="Times New Roman"/>
          <w:sz w:val="28"/>
          <w:szCs w:val="28"/>
        </w:rPr>
        <w:t>жжжж</w:t>
      </w:r>
      <w:proofErr w:type="spellEnd"/>
      <w:r w:rsidRPr="00367DEA">
        <w:rPr>
          <w:rFonts w:ascii="Times New Roman" w:hAnsi="Times New Roman" w:cs="Times New Roman"/>
          <w:sz w:val="28"/>
          <w:szCs w:val="28"/>
        </w:rPr>
        <w:t>», тигр рычит «</w:t>
      </w:r>
      <w:proofErr w:type="spellStart"/>
      <w:r w:rsidRPr="00367DEA">
        <w:rPr>
          <w:rFonts w:ascii="Times New Roman" w:hAnsi="Times New Roman" w:cs="Times New Roman"/>
          <w:sz w:val="28"/>
          <w:szCs w:val="28"/>
        </w:rPr>
        <w:t>рррр</w:t>
      </w:r>
      <w:proofErr w:type="spellEnd"/>
      <w:r w:rsidRPr="00367DEA">
        <w:rPr>
          <w:rFonts w:ascii="Times New Roman" w:hAnsi="Times New Roman" w:cs="Times New Roman"/>
          <w:sz w:val="28"/>
          <w:szCs w:val="28"/>
        </w:rPr>
        <w:t>». Взрослый произносит звук, а ребенок отгадывает, кто его издает.</w:t>
      </w:r>
    </w:p>
    <w:p w:rsidR="00367DEA" w:rsidRPr="00367DEA" w:rsidRDefault="00367DEA" w:rsidP="00367DE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7DEA">
        <w:rPr>
          <w:rFonts w:ascii="Times New Roman" w:hAnsi="Times New Roman" w:cs="Times New Roman"/>
          <w:sz w:val="28"/>
          <w:szCs w:val="28"/>
        </w:rPr>
        <w:t xml:space="preserve"> - Игра «Похлопаем». Взрослый произносит ряды звуков, а ребенок хлопает </w:t>
      </w:r>
    </w:p>
    <w:p w:rsidR="00367DEA" w:rsidRPr="00367DEA" w:rsidRDefault="00367DEA" w:rsidP="00367D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 xml:space="preserve">Данные игры можно варьировать в зависимости от ваших возможностей и фантазии. Не бойтесь импровизировать – это сделает ваши занятия с ребенком более интересными и полезными. </w:t>
      </w:r>
    </w:p>
    <w:p w:rsidR="00367DEA" w:rsidRPr="00367DEA" w:rsidRDefault="00367DEA" w:rsidP="00367D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DEA">
        <w:rPr>
          <w:rFonts w:ascii="Times New Roman" w:hAnsi="Times New Roman" w:cs="Times New Roman"/>
          <w:sz w:val="28"/>
          <w:szCs w:val="28"/>
        </w:rPr>
        <w:t xml:space="preserve">Самое главное – не превращайте игры в учебные занятия; пусть будет весело и интересно. Начинайте с простого, постепенно переходя к более </w:t>
      </w:r>
      <w:proofErr w:type="gramStart"/>
      <w:r w:rsidRPr="00367DEA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367DEA">
        <w:rPr>
          <w:rFonts w:ascii="Times New Roman" w:hAnsi="Times New Roman" w:cs="Times New Roman"/>
          <w:sz w:val="28"/>
          <w:szCs w:val="28"/>
        </w:rPr>
        <w:t>; не перегружайте ребенка и вовремя завершайте игру. И тогда, помимо развития фонематического слуха, вы поможете и в развитии внимания, памяти, воображения, инициативности и исполнительности.</w:t>
      </w:r>
    </w:p>
    <w:p w:rsidR="00367DEA" w:rsidRPr="00367DEA" w:rsidRDefault="00367DEA" w:rsidP="00367DEA">
      <w:pPr>
        <w:rPr>
          <w:rFonts w:ascii="Times New Roman" w:hAnsi="Times New Roman" w:cs="Times New Roman"/>
          <w:sz w:val="28"/>
          <w:szCs w:val="28"/>
        </w:rPr>
      </w:pPr>
    </w:p>
    <w:p w:rsidR="009A7535" w:rsidRPr="00367DEA" w:rsidRDefault="009A7535"/>
    <w:sectPr w:rsidR="009A7535" w:rsidRPr="00367DEA" w:rsidSect="009A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DEA"/>
    <w:rsid w:val="002D04DF"/>
    <w:rsid w:val="00367DEA"/>
    <w:rsid w:val="009A7535"/>
    <w:rsid w:val="00AB31E9"/>
    <w:rsid w:val="00DB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D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2024-05-23T08:03:00Z</dcterms:created>
  <dcterms:modified xsi:type="dcterms:W3CDTF">2024-05-23T08:17:00Z</dcterms:modified>
</cp:coreProperties>
</file>